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A42E3" w14:textId="49A291B3" w:rsidR="0068092D" w:rsidRDefault="0068092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317B297D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234A48">
        <w:rPr>
          <w:rFonts w:ascii="Times New Roman" w:eastAsia="Times New Roman" w:hAnsi="Times New Roman" w:cs="Times New Roman"/>
          <w:sz w:val="18"/>
          <w:szCs w:val="18"/>
        </w:rPr>
        <w:t>18</w:t>
      </w:r>
    </w:p>
    <w:p w14:paraId="36CDC8E4" w14:textId="1C44C4AD" w:rsidR="00C06E2F" w:rsidRDefault="00C0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539DBE5" w14:textId="77777777" w:rsidR="0068092D" w:rsidRDefault="0068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3CB25000" w14:textId="524B6414" w:rsidR="0068092D" w:rsidRPr="00C06E2F" w:rsidRDefault="00090F02" w:rsidP="002F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7D44BBDC" w14:textId="5B0B2896" w:rsidR="00AC3E99" w:rsidRDefault="00234A48" w:rsidP="00DA26E7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19</w:t>
      </w:r>
      <w:r w:rsidR="00DA26E7">
        <w:rPr>
          <w:rFonts w:ascii="Calibri" w:eastAsia="Calibri" w:hAnsi="Calibri" w:cs="Calibri"/>
          <w:sz w:val="18"/>
          <w:szCs w:val="18"/>
        </w:rPr>
        <w:t>.01</w:t>
      </w:r>
      <w:r w:rsidR="00102A0B" w:rsidRPr="00C06E2F">
        <w:rPr>
          <w:rFonts w:ascii="Calibri" w:eastAsia="Calibri" w:hAnsi="Calibri" w:cs="Calibri"/>
          <w:sz w:val="18"/>
          <w:szCs w:val="18"/>
        </w:rPr>
        <w:t>.2025 Pazartesi</w:t>
      </w:r>
      <w:r w:rsidR="00090F02" w:rsidRPr="00C06E2F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 toplanarak aşağıdaki kararları almıştır.</w:t>
      </w:r>
    </w:p>
    <w:p w14:paraId="6B1A985F" w14:textId="352FF469" w:rsidR="003157BE" w:rsidRDefault="003157BE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7FD6225" w14:textId="11E85F01" w:rsidR="00857D82" w:rsidRPr="0091206D" w:rsidRDefault="0091206D" w:rsidP="0091206D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1)2025-2026 Ali Kemal ERGÜVEN Futbol sezonu 1.Amatör Küme müsabakaları 15 Şubat 2026 Pazar günü Ertelenen 7.Hafta müsabakaları ile kaldığı yerden devam edecektir.Kulüplerimiz 18.01.2026 Tarihinde</w:t>
      </w:r>
      <w:r w:rsidR="00980156"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sonra Yeni Transfer ettikleri oyuncuları 7.Hafta erteleme müsabakasında oynatamayacaktır.</w:t>
      </w:r>
      <w:bookmarkStart w:id="0" w:name="_GoBack"/>
      <w:bookmarkEnd w:id="0"/>
    </w:p>
    <w:p w14:paraId="395A803A" w14:textId="7E73E897" w:rsidR="00857D82" w:rsidRDefault="00857D8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282C53A" w14:textId="7EB25FF2" w:rsidR="00E449E8" w:rsidRPr="00C06E2F" w:rsidRDefault="00857D82" w:rsidP="00E449E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234A48">
        <w:rPr>
          <w:rFonts w:ascii="Times New Roman" w:eastAsia="Times New Roman" w:hAnsi="Times New Roman" w:cs="Times New Roman"/>
          <w:sz w:val="18"/>
          <w:szCs w:val="18"/>
        </w:rPr>
        <w:t>17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E449E8">
        <w:rPr>
          <w:rFonts w:ascii="Times New Roman" w:eastAsia="Times New Roman" w:hAnsi="Times New Roman" w:cs="Times New Roman"/>
          <w:sz w:val="18"/>
          <w:szCs w:val="18"/>
        </w:rPr>
        <w:t>01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E449E8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 </w:t>
      </w:r>
      <w:r w:rsidR="002406C1">
        <w:rPr>
          <w:rFonts w:ascii="Times New Roman" w:eastAsia="Times New Roman" w:hAnsi="Times New Roman" w:cs="Times New Roman"/>
          <w:sz w:val="18"/>
          <w:szCs w:val="18"/>
        </w:rPr>
        <w:t>Yağız YILDIZ</w:t>
      </w:r>
      <w:r w:rsidR="00E449E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>U1</w:t>
      </w:r>
      <w:r w:rsidR="00E449E8">
        <w:rPr>
          <w:rFonts w:ascii="Times New Roman" w:eastAsia="Times New Roman" w:hAnsi="Times New Roman" w:cs="Times New Roman"/>
          <w:sz w:val="18"/>
          <w:szCs w:val="18"/>
        </w:rPr>
        <w:t xml:space="preserve">4 </w:t>
      </w:r>
      <w:r w:rsidR="00234A48">
        <w:rPr>
          <w:rFonts w:ascii="Times New Roman" w:eastAsia="Times New Roman" w:hAnsi="Times New Roman" w:cs="Times New Roman"/>
          <w:sz w:val="18"/>
          <w:szCs w:val="18"/>
        </w:rPr>
        <w:t>Ligi</w:t>
      </w:r>
      <w:r w:rsidR="00E449E8">
        <w:rPr>
          <w:rFonts w:ascii="Times New Roman" w:eastAsia="Times New Roman" w:hAnsi="Times New Roman" w:cs="Times New Roman"/>
          <w:sz w:val="18"/>
          <w:szCs w:val="18"/>
        </w:rPr>
        <w:t xml:space="preserve"> Final müsabakalarının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E449E8" w:rsidRPr="00C06E2F" w14:paraId="327AEA56" w14:textId="77777777" w:rsidTr="00E449E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3C7" w14:textId="77777777" w:rsidR="00E449E8" w:rsidRPr="008135B7" w:rsidRDefault="00E449E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5DBD" w14:textId="77777777" w:rsidR="00E449E8" w:rsidRPr="008135B7" w:rsidRDefault="00E449E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E449E8" w:rsidRPr="00C06E2F" w14:paraId="4F7558E3" w14:textId="77777777" w:rsidTr="00E449E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471" w14:textId="2F63262A" w:rsidR="00E449E8" w:rsidRPr="00C06E2F" w:rsidRDefault="00E449E8" w:rsidP="00234A4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spor-</w:t>
            </w:r>
            <w:r w:rsidR="00234A48">
              <w:rPr>
                <w:rFonts w:ascii="Times New Roman" w:hAnsi="Times New Roman"/>
                <w:sz w:val="18"/>
                <w:szCs w:val="18"/>
              </w:rPr>
              <w:t xml:space="preserve"> Safranbolu Genç.Merkezi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CAA" w14:textId="2374136C" w:rsidR="00E449E8" w:rsidRPr="00C06E2F" w:rsidRDefault="00262477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3-1</w:t>
            </w:r>
          </w:p>
        </w:tc>
      </w:tr>
    </w:tbl>
    <w:p w14:paraId="5B8518A9" w14:textId="3F31718C" w:rsidR="00AE0499" w:rsidRDefault="00AE04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4FB7E0" w14:textId="74567FD7" w:rsidR="00C20D78" w:rsidRPr="00C06E2F" w:rsidRDefault="00857D82" w:rsidP="00C20D7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234A48">
        <w:rPr>
          <w:rFonts w:ascii="Times New Roman" w:eastAsia="Times New Roman" w:hAnsi="Times New Roman" w:cs="Times New Roman"/>
          <w:sz w:val="18"/>
          <w:szCs w:val="18"/>
        </w:rPr>
        <w:t>17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>.01.2025 Cumartesi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oynanan </w:t>
      </w:r>
      <w:r w:rsidR="00234A48">
        <w:rPr>
          <w:rFonts w:ascii="Times New Roman" w:eastAsia="Times New Roman" w:hAnsi="Times New Roman" w:cs="Times New Roman"/>
          <w:sz w:val="18"/>
          <w:szCs w:val="18"/>
        </w:rPr>
        <w:t>U16 Ligi 13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20D78" w:rsidRPr="00C06E2F" w14:paraId="35AB15A9" w14:textId="77777777" w:rsidTr="00C20D7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BA4" w14:textId="77777777" w:rsidR="00C20D78" w:rsidRPr="008135B7" w:rsidRDefault="00C20D7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8BD" w14:textId="77777777" w:rsidR="00C20D78" w:rsidRPr="008135B7" w:rsidRDefault="00C20D7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234A48" w:rsidRPr="00C06E2F" w14:paraId="26CC10AF" w14:textId="77777777" w:rsidTr="00AB40AA">
        <w:trPr>
          <w:trHeight w:val="267"/>
        </w:trPr>
        <w:tc>
          <w:tcPr>
            <w:tcW w:w="5954" w:type="dxa"/>
          </w:tcPr>
          <w:p w14:paraId="7F6AB68D" w14:textId="6AE53AC4" w:rsidR="00234A48" w:rsidRPr="00C06E2F" w:rsidRDefault="00234A48" w:rsidP="00234A4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Genç.Merkezi spor-Safranbolu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E56" w14:textId="4EBC9F16" w:rsidR="00234A48" w:rsidRPr="00C06E2F" w:rsidRDefault="00857D82" w:rsidP="0023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DF38FE">
              <w:rPr>
                <w:rFonts w:ascii="Times New Roman" w:eastAsia="Times New Roman" w:hAnsi="Times New Roman" w:cs="Times New Roman"/>
                <w:sz w:val="18"/>
                <w:szCs w:val="18"/>
              </w:rPr>
              <w:t>-2</w:t>
            </w:r>
          </w:p>
        </w:tc>
      </w:tr>
      <w:tr w:rsidR="00234A48" w:rsidRPr="00C06E2F" w14:paraId="53D6FC99" w14:textId="77777777" w:rsidTr="00C20D7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E270" w14:textId="6C6C53A5" w:rsidR="00234A48" w:rsidRDefault="00234A48" w:rsidP="00234A4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spor-Karabük Demir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CDC" w14:textId="2C5B3AA9" w:rsidR="00234A48" w:rsidRDefault="00DF38FE" w:rsidP="0023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0-1</w:t>
            </w:r>
          </w:p>
        </w:tc>
      </w:tr>
      <w:tr w:rsidR="00234A48" w:rsidRPr="00C06E2F" w14:paraId="0BDF40A3" w14:textId="77777777" w:rsidTr="00C20D7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49E7" w14:textId="0A991673" w:rsidR="00234A48" w:rsidRDefault="00234A48" w:rsidP="00234A4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spor-Karabük Gençlerbirliği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854" w14:textId="00DF46CE" w:rsidR="00234A48" w:rsidRDefault="00857D82" w:rsidP="0023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DF38FE">
              <w:rPr>
                <w:rFonts w:ascii="Times New Roman" w:eastAsia="Times New Roman" w:hAnsi="Times New Roman" w:cs="Times New Roman"/>
                <w:sz w:val="18"/>
                <w:szCs w:val="18"/>
              </w:rPr>
              <w:t>-2</w:t>
            </w:r>
          </w:p>
        </w:tc>
      </w:tr>
    </w:tbl>
    <w:p w14:paraId="27736E29" w14:textId="2B815CD2" w:rsidR="00AE0499" w:rsidRDefault="00AE04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301D01D" w14:textId="3066E5D2" w:rsidR="00AE0499" w:rsidRPr="00C06E2F" w:rsidRDefault="00AE04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8CD37" w14:textId="4A05651E" w:rsidR="0071507E" w:rsidRPr="00C06E2F" w:rsidRDefault="00857D82" w:rsidP="007150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</w:t>
      </w:r>
      <w:r w:rsidR="0071507E"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71507E" w:rsidRPr="00C06E2F" w14:paraId="46C75DCA" w14:textId="77777777" w:rsidTr="006B0C88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3F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48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29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3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8A527A" w:rsidRPr="00C06E2F" w14:paraId="0934CD13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93A" w14:textId="3E0EE7C1" w:rsidR="008A527A" w:rsidRPr="0056519D" w:rsidRDefault="008A527A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707" w14:textId="0F64B6E8" w:rsidR="008A527A" w:rsidRPr="0056519D" w:rsidRDefault="00634639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Sporcu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BCE" w14:textId="01883A71" w:rsidR="008A527A" w:rsidRPr="0056519D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ABF" w14:textId="2CBA48D1" w:rsidR="008A527A" w:rsidRPr="0056519D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5E4E0419" w14:textId="017EA3F7" w:rsidR="00626A1C" w:rsidRPr="00C06E2F" w:rsidRDefault="00857D82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5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78A7B8EB" w:rsidR="0031798A" w:rsidRPr="00A00EF0" w:rsidRDefault="0031798A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295A9E47" w:rsidR="0031798A" w:rsidRPr="00A00EF0" w:rsidRDefault="0031798A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598BBBC6" w:rsidR="0031798A" w:rsidRPr="00A00EF0" w:rsidRDefault="0031798A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60AF75F7" w:rsidR="0031798A" w:rsidRPr="00A00EF0" w:rsidRDefault="0031798A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D1C2B37" w14:textId="1AA670F6" w:rsidR="00F55AF0" w:rsidRDefault="00F55AF0" w:rsidP="00F55AF0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22890D" w14:textId="12D5D150" w:rsidR="00F55AF0" w:rsidRPr="002F4DA4" w:rsidRDefault="00857D82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9B2F12">
        <w:rPr>
          <w:rFonts w:ascii="Times New Roman" w:eastAsia="Times New Roman" w:hAnsi="Times New Roman" w:cs="Times New Roman"/>
          <w:sz w:val="18"/>
          <w:szCs w:val="18"/>
        </w:rPr>
        <w:t>14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1276"/>
        <w:gridCol w:w="5245"/>
      </w:tblGrid>
      <w:tr w:rsidR="00F55AF0" w:rsidRPr="008923E5" w14:paraId="6F3C4D84" w14:textId="77777777" w:rsidTr="007107C8">
        <w:trPr>
          <w:trHeight w:val="304"/>
        </w:trPr>
        <w:tc>
          <w:tcPr>
            <w:tcW w:w="1053" w:type="dxa"/>
            <w:tcBorders>
              <w:bottom w:val="single" w:sz="4" w:space="0" w:color="auto"/>
            </w:tcBorders>
            <w:hideMark/>
          </w:tcPr>
          <w:p w14:paraId="1AF0B288" w14:textId="77777777" w:rsidR="00F55AF0" w:rsidRPr="008923E5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F55AF0" w:rsidRPr="008923E5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0BA706B4" w14:textId="77777777" w:rsidR="00F55AF0" w:rsidRPr="008923E5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276" w:type="dxa"/>
            <w:hideMark/>
          </w:tcPr>
          <w:p w14:paraId="21B8D686" w14:textId="77777777" w:rsidR="00F55AF0" w:rsidRPr="008923E5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245" w:type="dxa"/>
            <w:hideMark/>
          </w:tcPr>
          <w:p w14:paraId="4B0A8FD2" w14:textId="77777777" w:rsidR="00F55AF0" w:rsidRPr="008923E5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F55AF0" w:rsidRPr="00533E72" w14:paraId="20A7A8B6" w14:textId="77777777" w:rsidTr="007107C8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190AF088" w:rsidR="00F55AF0" w:rsidRPr="00533E72" w:rsidRDefault="009B2F12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  <w:r w:rsidR="00F55AF0">
              <w:rPr>
                <w:rFonts w:ascii="Times New Roman" w:eastAsia="Times New Roman" w:hAnsi="Times New Roman" w:cs="Times New Roman"/>
                <w:sz w:val="18"/>
                <w:szCs w:val="18"/>
              </w:rPr>
              <w:t>.01.2026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718C547F" w:rsidR="00F55AF0" w:rsidRPr="00533E72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729F3586" w:rsidR="00F55AF0" w:rsidRPr="00533E72" w:rsidRDefault="008E5C0D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</w:t>
            </w:r>
            <w:r w:rsidR="009B2F1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3FE6F29E" w14:textId="2CDFDAE3" w:rsidR="00F55AF0" w:rsidRPr="00533E72" w:rsidRDefault="008E5C0D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245" w:type="dxa"/>
          </w:tcPr>
          <w:p w14:paraId="19F68060" w14:textId="211E418F" w:rsidR="00F55AF0" w:rsidRPr="00533E72" w:rsidRDefault="009B2F12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Gençlerbirliği spor-Karabük Gençlik spor</w:t>
            </w:r>
          </w:p>
        </w:tc>
      </w:tr>
      <w:tr w:rsidR="00CC4B59" w:rsidRPr="00533E72" w14:paraId="25F7BCF4" w14:textId="77777777" w:rsidTr="007107C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0CAE" w14:textId="77777777" w:rsidR="00CC4B59" w:rsidRPr="00533E72" w:rsidRDefault="00CC4B59" w:rsidP="00CC4B5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62C0" w14:textId="77777777" w:rsidR="00CC4B59" w:rsidRPr="00533E72" w:rsidRDefault="00CC4B59" w:rsidP="00CC4B5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D09" w14:textId="2AAEBAF9" w:rsidR="00CC4B59" w:rsidRPr="00533E72" w:rsidRDefault="009B2F12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1276" w:type="dxa"/>
          </w:tcPr>
          <w:p w14:paraId="76D26193" w14:textId="5039819D" w:rsidR="00CC4B59" w:rsidRPr="00533E72" w:rsidRDefault="009B2F12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245" w:type="dxa"/>
          </w:tcPr>
          <w:p w14:paraId="7FF64666" w14:textId="0B930E2D" w:rsidR="00CC4B59" w:rsidRPr="00486D09" w:rsidRDefault="009B2F12" w:rsidP="00CC4B59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 spor-5000 Evler spor</w:t>
            </w:r>
          </w:p>
        </w:tc>
      </w:tr>
      <w:tr w:rsidR="00486D09" w:rsidRPr="00533E72" w14:paraId="45C2DC69" w14:textId="77777777" w:rsidTr="007107C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A6E5" w14:textId="77777777" w:rsidR="00486D09" w:rsidRPr="00533E72" w:rsidRDefault="00486D09" w:rsidP="00486D0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7941" w14:textId="77777777" w:rsidR="00486D09" w:rsidRPr="00533E72" w:rsidRDefault="00486D09" w:rsidP="00486D0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9931" w14:textId="4F444235" w:rsidR="00486D09" w:rsidRPr="00533E72" w:rsidRDefault="009B2F12" w:rsidP="00486D0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1276" w:type="dxa"/>
          </w:tcPr>
          <w:p w14:paraId="7E98B9D3" w14:textId="2D09A9B1" w:rsidR="00486D09" w:rsidRPr="00533E72" w:rsidRDefault="009B2F12" w:rsidP="00486D0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5245" w:type="dxa"/>
          </w:tcPr>
          <w:p w14:paraId="441DC95D" w14:textId="55C87577" w:rsidR="00486D09" w:rsidRPr="00533E72" w:rsidRDefault="009B2F12" w:rsidP="00CC4B59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spor-Beşbinevlergücü spor</w:t>
            </w:r>
          </w:p>
        </w:tc>
      </w:tr>
    </w:tbl>
    <w:p w14:paraId="6805B354" w14:textId="6CFA2ED0" w:rsidR="00D408E8" w:rsidRDefault="00D408E8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E43EA9" w14:textId="5A3E8A1D" w:rsidR="0068092D" w:rsidRDefault="00857D82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5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6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 w:rsidR="009B2F12">
        <w:rPr>
          <w:rFonts w:ascii="Times New Roman" w:eastAsia="Times New Roman" w:hAnsi="Times New Roman" w:cs="Times New Roman"/>
          <w:sz w:val="18"/>
          <w:szCs w:val="18"/>
        </w:rPr>
        <w:t>U18 Ligi 1.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1276"/>
        <w:gridCol w:w="5245"/>
      </w:tblGrid>
      <w:tr w:rsidR="009B2F12" w:rsidRPr="008923E5" w14:paraId="2011BD47" w14:textId="77777777" w:rsidTr="009B2F12">
        <w:trPr>
          <w:trHeight w:val="304"/>
        </w:trPr>
        <w:tc>
          <w:tcPr>
            <w:tcW w:w="1053" w:type="dxa"/>
            <w:tcBorders>
              <w:bottom w:val="single" w:sz="4" w:space="0" w:color="auto"/>
            </w:tcBorders>
            <w:hideMark/>
          </w:tcPr>
          <w:p w14:paraId="4774918F" w14:textId="77777777" w:rsidR="009B2F12" w:rsidRPr="008923E5" w:rsidRDefault="009B2F12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5E00FA2E" w14:textId="77777777" w:rsidR="009B2F12" w:rsidRPr="008923E5" w:rsidRDefault="009B2F12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668AB1BE" w14:textId="77777777" w:rsidR="009B2F12" w:rsidRPr="008923E5" w:rsidRDefault="009B2F12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276" w:type="dxa"/>
            <w:hideMark/>
          </w:tcPr>
          <w:p w14:paraId="13646226" w14:textId="77777777" w:rsidR="009B2F12" w:rsidRPr="008923E5" w:rsidRDefault="009B2F12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245" w:type="dxa"/>
            <w:hideMark/>
          </w:tcPr>
          <w:p w14:paraId="0D16002F" w14:textId="77777777" w:rsidR="009B2F12" w:rsidRPr="008923E5" w:rsidRDefault="009B2F12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9B2F12" w:rsidRPr="008923E5" w14:paraId="54A7D647" w14:textId="77777777" w:rsidTr="009B2F12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1B17" w14:textId="133C8201" w:rsidR="009B2F12" w:rsidRPr="00533E72" w:rsidRDefault="009B2F12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25.01.2026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3A71" w14:textId="54CF6A2B" w:rsidR="009B2F12" w:rsidRPr="00533E72" w:rsidRDefault="009B2F12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C8E8" w14:textId="5512B321" w:rsidR="009B2F12" w:rsidRPr="00533E72" w:rsidRDefault="00DF38FE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="009B2F12">
              <w:rPr>
                <w:rFonts w:ascii="Times New Roman" w:eastAsia="Times New Roman" w:hAnsi="Times New Roman" w:cs="Times New Roman"/>
                <w:sz w:val="18"/>
                <w:szCs w:val="18"/>
              </w:rPr>
              <w:t>.30</w:t>
            </w:r>
          </w:p>
        </w:tc>
        <w:tc>
          <w:tcPr>
            <w:tcW w:w="1276" w:type="dxa"/>
          </w:tcPr>
          <w:p w14:paraId="17C47822" w14:textId="33758C40" w:rsidR="009B2F12" w:rsidRPr="00533E72" w:rsidRDefault="009B2F12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245" w:type="dxa"/>
          </w:tcPr>
          <w:p w14:paraId="67417163" w14:textId="6A345C20" w:rsidR="009B2F12" w:rsidRPr="00533E72" w:rsidRDefault="009B2F12" w:rsidP="00BF6B9A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spor-Beşbinevlergücü spor</w:t>
            </w:r>
          </w:p>
        </w:tc>
      </w:tr>
      <w:tr w:rsidR="009B2F12" w:rsidRPr="008923E5" w14:paraId="0797772A" w14:textId="77777777" w:rsidTr="009B2F12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853E" w14:textId="77777777" w:rsidR="009B2F12" w:rsidRPr="00533E72" w:rsidRDefault="009B2F12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66E7" w14:textId="77777777" w:rsidR="009B2F12" w:rsidRPr="00533E72" w:rsidRDefault="009B2F12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7B6B" w14:textId="37E18D55" w:rsidR="009B2F12" w:rsidRPr="00533E72" w:rsidRDefault="009B2F12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1276" w:type="dxa"/>
          </w:tcPr>
          <w:p w14:paraId="4BF7B748" w14:textId="30A3F6CC" w:rsidR="009B2F12" w:rsidRPr="00533E72" w:rsidRDefault="009B2F12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Yenice</w:t>
            </w:r>
          </w:p>
        </w:tc>
        <w:tc>
          <w:tcPr>
            <w:tcW w:w="5245" w:type="dxa"/>
          </w:tcPr>
          <w:p w14:paraId="793F2C67" w14:textId="45DAEC81" w:rsidR="009B2F12" w:rsidRPr="00533E72" w:rsidRDefault="009B2F12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Yeşil Yenice spor-Safranbolu spor</w:t>
            </w:r>
          </w:p>
        </w:tc>
      </w:tr>
    </w:tbl>
    <w:p w14:paraId="6576927A" w14:textId="555DF6DB" w:rsidR="00760BE4" w:rsidRDefault="00760BE4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B6101D2" w14:textId="2C456F80" w:rsidR="00C24107" w:rsidRDefault="00C2410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ED349BA" w14:textId="0AC068AC" w:rsidR="00857D82" w:rsidRDefault="00857D82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BA297E7" w14:textId="37AA4DBD" w:rsidR="00857D82" w:rsidRDefault="00857D82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3DB27709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5055C8CE" w14:textId="356F1FAA" w:rsidR="002F4DA4" w:rsidRDefault="002F4DA4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31E8D76" w14:textId="46258D08" w:rsidR="0056717A" w:rsidRDefault="0056717A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9A04959" w14:textId="052A92DC" w:rsidR="0056717A" w:rsidRDefault="0056717A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D50A5E3" w14:textId="77777777" w:rsidR="0056717A" w:rsidRPr="00AE4953" w:rsidRDefault="0056717A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7114ECB" w14:textId="31866713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p w14:paraId="48A25A45" w14:textId="15F30B86" w:rsidR="00433D68" w:rsidRPr="00C06E2F" w:rsidRDefault="00433D68" w:rsidP="00AE4953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433D68" w:rsidRPr="00C06E2F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62CC6" w14:textId="77777777" w:rsidR="00CE2A44" w:rsidRDefault="00CE2A44">
      <w:pPr>
        <w:spacing w:line="240" w:lineRule="auto"/>
      </w:pPr>
      <w:r>
        <w:separator/>
      </w:r>
    </w:p>
  </w:endnote>
  <w:endnote w:type="continuationSeparator" w:id="0">
    <w:p w14:paraId="48FD42B9" w14:textId="77777777" w:rsidR="00CE2A44" w:rsidRDefault="00CE2A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CFC0E" w14:textId="77777777" w:rsidR="00CE2A44" w:rsidRDefault="00CE2A44">
      <w:pPr>
        <w:spacing w:after="0"/>
      </w:pPr>
      <w:r>
        <w:separator/>
      </w:r>
    </w:p>
  </w:footnote>
  <w:footnote w:type="continuationSeparator" w:id="0">
    <w:p w14:paraId="2D1DD11C" w14:textId="77777777" w:rsidR="00CE2A44" w:rsidRDefault="00CE2A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932"/>
    <w:multiLevelType w:val="hybridMultilevel"/>
    <w:tmpl w:val="443C4414"/>
    <w:lvl w:ilvl="0" w:tplc="B81A6FD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8F3E6A"/>
    <w:multiLevelType w:val="hybridMultilevel"/>
    <w:tmpl w:val="DED65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EB16AD"/>
    <w:multiLevelType w:val="hybridMultilevel"/>
    <w:tmpl w:val="2ECEFD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D11C3"/>
    <w:multiLevelType w:val="multilevel"/>
    <w:tmpl w:val="261A0B88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7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2304A"/>
    <w:multiLevelType w:val="hybridMultilevel"/>
    <w:tmpl w:val="8D72E4B8"/>
    <w:lvl w:ilvl="0" w:tplc="798A3F86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CC310EB"/>
    <w:multiLevelType w:val="hybridMultilevel"/>
    <w:tmpl w:val="20D02F1C"/>
    <w:lvl w:ilvl="0" w:tplc="62EEC196">
      <w:start w:val="1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E6C3BC0"/>
    <w:multiLevelType w:val="multilevel"/>
    <w:tmpl w:val="FB2A0730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21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62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4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3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634A5"/>
    <w:multiLevelType w:val="multilevel"/>
    <w:tmpl w:val="A8AE9C64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9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14F7F"/>
    <w:multiLevelType w:val="hybridMultilevel"/>
    <w:tmpl w:val="880005EE"/>
    <w:lvl w:ilvl="0" w:tplc="70C84B20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032AE"/>
    <w:multiLevelType w:val="multilevel"/>
    <w:tmpl w:val="F6DAC5FE"/>
    <w:lvl w:ilvl="0">
      <w:start w:val="6"/>
      <w:numFmt w:val="decimalZero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2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12FB5"/>
    <w:multiLevelType w:val="multilevel"/>
    <w:tmpl w:val="C108CEDE"/>
    <w:lvl w:ilvl="0">
      <w:start w:val="29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4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4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4CD145B1"/>
    <w:multiLevelType w:val="hybridMultilevel"/>
    <w:tmpl w:val="41D02780"/>
    <w:lvl w:ilvl="0" w:tplc="6FEC1A3E">
      <w:start w:val="4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7" w15:restartNumberingAfterBreak="0">
    <w:nsid w:val="4D9638F6"/>
    <w:multiLevelType w:val="hybridMultilevel"/>
    <w:tmpl w:val="0A34AD38"/>
    <w:lvl w:ilvl="0" w:tplc="AA3AE85E">
      <w:start w:val="5000"/>
      <w:numFmt w:val="decimal"/>
      <w:lvlText w:val="%1"/>
      <w:lvlJc w:val="left"/>
      <w:pPr>
        <w:ind w:left="108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0" w15:restartNumberingAfterBreak="0">
    <w:nsid w:val="57A6433D"/>
    <w:multiLevelType w:val="hybridMultilevel"/>
    <w:tmpl w:val="26A8591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3" w15:restartNumberingAfterBreak="0">
    <w:nsid w:val="5F6D1F27"/>
    <w:multiLevelType w:val="hybridMultilevel"/>
    <w:tmpl w:val="3E06C768"/>
    <w:lvl w:ilvl="0" w:tplc="CDB669D2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7276D"/>
    <w:multiLevelType w:val="hybridMultilevel"/>
    <w:tmpl w:val="A720FF94"/>
    <w:lvl w:ilvl="0" w:tplc="C846D62A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446D5"/>
    <w:multiLevelType w:val="hybridMultilevel"/>
    <w:tmpl w:val="73D426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A604B"/>
    <w:multiLevelType w:val="multilevel"/>
    <w:tmpl w:val="AC469E1E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44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07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3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549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40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7733FA9"/>
    <w:multiLevelType w:val="hybridMultilevel"/>
    <w:tmpl w:val="F6886D06"/>
    <w:lvl w:ilvl="0" w:tplc="D69CDA9A">
      <w:start w:val="5000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3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79993F75"/>
    <w:multiLevelType w:val="hybridMultilevel"/>
    <w:tmpl w:val="6A0CA93C"/>
    <w:lvl w:ilvl="0" w:tplc="7F1CF898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47" w15:restartNumberingAfterBreak="0">
    <w:nsid w:val="7BB34C82"/>
    <w:multiLevelType w:val="hybridMultilevel"/>
    <w:tmpl w:val="75F48588"/>
    <w:lvl w:ilvl="0" w:tplc="150836A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9"/>
  </w:num>
  <w:num w:numId="5">
    <w:abstractNumId w:val="41"/>
  </w:num>
  <w:num w:numId="6">
    <w:abstractNumId w:val="40"/>
  </w:num>
  <w:num w:numId="7">
    <w:abstractNumId w:val="29"/>
  </w:num>
  <w:num w:numId="8">
    <w:abstractNumId w:val="25"/>
  </w:num>
  <w:num w:numId="9">
    <w:abstractNumId w:val="32"/>
  </w:num>
  <w:num w:numId="10">
    <w:abstractNumId w:val="46"/>
  </w:num>
  <w:num w:numId="11">
    <w:abstractNumId w:val="16"/>
  </w:num>
  <w:num w:numId="12">
    <w:abstractNumId w:val="19"/>
  </w:num>
  <w:num w:numId="13">
    <w:abstractNumId w:val="35"/>
  </w:num>
  <w:num w:numId="14">
    <w:abstractNumId w:val="31"/>
  </w:num>
  <w:num w:numId="15">
    <w:abstractNumId w:val="48"/>
  </w:num>
  <w:num w:numId="16">
    <w:abstractNumId w:val="36"/>
  </w:num>
  <w:num w:numId="17">
    <w:abstractNumId w:val="43"/>
  </w:num>
  <w:num w:numId="18">
    <w:abstractNumId w:val="34"/>
  </w:num>
  <w:num w:numId="19">
    <w:abstractNumId w:val="28"/>
  </w:num>
  <w:num w:numId="20">
    <w:abstractNumId w:val="44"/>
  </w:num>
  <w:num w:numId="21">
    <w:abstractNumId w:val="0"/>
  </w:num>
  <w:num w:numId="22">
    <w:abstractNumId w:val="13"/>
  </w:num>
  <w:num w:numId="23">
    <w:abstractNumId w:val="7"/>
  </w:num>
  <w:num w:numId="24">
    <w:abstractNumId w:val="14"/>
  </w:num>
  <w:num w:numId="25">
    <w:abstractNumId w:val="17"/>
  </w:num>
  <w:num w:numId="26">
    <w:abstractNumId w:val="15"/>
  </w:num>
  <w:num w:numId="27">
    <w:abstractNumId w:val="24"/>
  </w:num>
  <w:num w:numId="28">
    <w:abstractNumId w:val="22"/>
  </w:num>
  <w:num w:numId="29">
    <w:abstractNumId w:val="23"/>
  </w:num>
  <w:num w:numId="30">
    <w:abstractNumId w:val="47"/>
  </w:num>
  <w:num w:numId="31">
    <w:abstractNumId w:val="8"/>
  </w:num>
  <w:num w:numId="32">
    <w:abstractNumId w:val="37"/>
  </w:num>
  <w:num w:numId="33">
    <w:abstractNumId w:val="45"/>
  </w:num>
  <w:num w:numId="34">
    <w:abstractNumId w:val="20"/>
  </w:num>
  <w:num w:numId="35">
    <w:abstractNumId w:val="27"/>
  </w:num>
  <w:num w:numId="36">
    <w:abstractNumId w:val="1"/>
  </w:num>
  <w:num w:numId="37">
    <w:abstractNumId w:val="21"/>
  </w:num>
  <w:num w:numId="38">
    <w:abstractNumId w:val="6"/>
  </w:num>
  <w:num w:numId="39">
    <w:abstractNumId w:val="39"/>
  </w:num>
  <w:num w:numId="40">
    <w:abstractNumId w:val="18"/>
  </w:num>
  <w:num w:numId="41">
    <w:abstractNumId w:val="12"/>
  </w:num>
  <w:num w:numId="42">
    <w:abstractNumId w:val="26"/>
  </w:num>
  <w:num w:numId="43">
    <w:abstractNumId w:val="33"/>
  </w:num>
  <w:num w:numId="44">
    <w:abstractNumId w:val="42"/>
  </w:num>
  <w:num w:numId="45">
    <w:abstractNumId w:val="10"/>
  </w:num>
  <w:num w:numId="46">
    <w:abstractNumId w:val="38"/>
  </w:num>
  <w:num w:numId="47">
    <w:abstractNumId w:val="3"/>
  </w:num>
  <w:num w:numId="48">
    <w:abstractNumId w:val="30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836"/>
    <w:rsid w:val="0005145D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343"/>
    <w:rsid w:val="00142C11"/>
    <w:rsid w:val="001430F9"/>
    <w:rsid w:val="00143C05"/>
    <w:rsid w:val="00144218"/>
    <w:rsid w:val="00145002"/>
    <w:rsid w:val="0014512A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5A0A"/>
    <w:rsid w:val="00215DE4"/>
    <w:rsid w:val="002161AF"/>
    <w:rsid w:val="00217330"/>
    <w:rsid w:val="00217B2B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A48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2052"/>
    <w:rsid w:val="00262477"/>
    <w:rsid w:val="00263175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4E4"/>
    <w:rsid w:val="003E5863"/>
    <w:rsid w:val="003E67B3"/>
    <w:rsid w:val="003E6D14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6A79"/>
    <w:rsid w:val="00406B79"/>
    <w:rsid w:val="0040708A"/>
    <w:rsid w:val="0040726E"/>
    <w:rsid w:val="00407363"/>
    <w:rsid w:val="00407783"/>
    <w:rsid w:val="00407F1E"/>
    <w:rsid w:val="00410F7E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6D96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698F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EF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F6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A3"/>
    <w:rsid w:val="00CC24B1"/>
    <w:rsid w:val="00CC2AD6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55DF"/>
    <w:rsid w:val="00CE585D"/>
    <w:rsid w:val="00CE5CC3"/>
    <w:rsid w:val="00CE6374"/>
    <w:rsid w:val="00CE730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22DA"/>
    <w:rsid w:val="00D02669"/>
    <w:rsid w:val="00D02863"/>
    <w:rsid w:val="00D0310F"/>
    <w:rsid w:val="00D0378E"/>
    <w:rsid w:val="00D03821"/>
    <w:rsid w:val="00D04235"/>
    <w:rsid w:val="00D047EF"/>
    <w:rsid w:val="00D04870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2175"/>
    <w:rsid w:val="00DE271F"/>
    <w:rsid w:val="00DE2725"/>
    <w:rsid w:val="00DE2A65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14E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115B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5120"/>
    <w:rsid w:val="00F95379"/>
    <w:rsid w:val="00F957A0"/>
    <w:rsid w:val="00F957EA"/>
    <w:rsid w:val="00F95DF9"/>
    <w:rsid w:val="00F96B91"/>
    <w:rsid w:val="00F9751E"/>
    <w:rsid w:val="00F97C60"/>
    <w:rsid w:val="00FA0440"/>
    <w:rsid w:val="00FA04D4"/>
    <w:rsid w:val="00FA093A"/>
    <w:rsid w:val="00FA0E73"/>
    <w:rsid w:val="00FA1023"/>
    <w:rsid w:val="00FA182B"/>
    <w:rsid w:val="00FA1BDD"/>
    <w:rsid w:val="00FA27AA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75</cp:revision>
  <cp:lastPrinted>2026-01-05T14:01:00Z</cp:lastPrinted>
  <dcterms:created xsi:type="dcterms:W3CDTF">2025-12-01T14:00:00Z</dcterms:created>
  <dcterms:modified xsi:type="dcterms:W3CDTF">2026-01-19T14:43:00Z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