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808" w:rsidRDefault="00E57A2A">
      <w:r>
        <w:t>Karar No:42</w:t>
      </w:r>
    </w:p>
    <w:p w:rsidR="00EF6B37" w:rsidRPr="00074CD0" w:rsidRDefault="00E57A2A" w:rsidP="00EF6B37">
      <w:pPr>
        <w:pStyle w:val="AralkYok"/>
        <w:jc w:val="center"/>
        <w:rPr>
          <w:b/>
        </w:rPr>
      </w:pPr>
      <w:bookmarkStart w:id="0" w:name="_GoBack"/>
      <w:r w:rsidRPr="00074CD0">
        <w:rPr>
          <w:b/>
        </w:rPr>
        <w:t>FUTBOL İL TERTİP KOMİTESİ</w:t>
      </w:r>
    </w:p>
    <w:p w:rsidR="00EF6B37" w:rsidRPr="00074CD0" w:rsidRDefault="00E57A2A" w:rsidP="00EF6B37">
      <w:pPr>
        <w:pStyle w:val="AralkYok"/>
        <w:jc w:val="center"/>
        <w:rPr>
          <w:b/>
        </w:rPr>
      </w:pPr>
      <w:r w:rsidRPr="00074CD0">
        <w:rPr>
          <w:b/>
        </w:rPr>
        <w:t>KARAR TUTANAGI</w:t>
      </w:r>
    </w:p>
    <w:bookmarkEnd w:id="0"/>
    <w:p w:rsidR="00EF6B37" w:rsidRDefault="00E57A2A" w:rsidP="00EF6B37">
      <w:pPr>
        <w:pStyle w:val="AralkYok"/>
        <w:jc w:val="both"/>
      </w:pPr>
      <w:r>
        <w:br/>
      </w:r>
      <w:r w:rsidR="00EF6B37">
        <w:tab/>
      </w:r>
      <w:r>
        <w:t>30.06.2026 tarihinde Salı günü Futbol İl Temsilcisi İbrahim Harmanbaşı Başkanlığında toplanarak aşağıdaki kararları almıştır.</w:t>
      </w:r>
    </w:p>
    <w:p w:rsidR="00EF6B37" w:rsidRDefault="00E57A2A" w:rsidP="00EF6B37">
      <w:pPr>
        <w:pStyle w:val="NormalWeb"/>
        <w:shd w:val="clear" w:color="auto" w:fill="FFFFFF"/>
        <w:jc w:val="both"/>
      </w:pPr>
      <w:r>
        <w:t>1) Safranbolu Spor Kulübünü</w:t>
      </w:r>
      <w:r w:rsidR="00127F6F">
        <w:t>n</w:t>
      </w:r>
      <w:r>
        <w:t xml:space="preserve"> tahkim kuruluna yapmış olduğu itiraz 26.06.2026 tarihinde aşağıda belirtilen karara bağlanmıştır;</w:t>
      </w:r>
    </w:p>
    <w:p w:rsidR="00E57A2A" w:rsidRPr="00EF6B37" w:rsidRDefault="00E57A2A" w:rsidP="00EF6B37">
      <w:pPr>
        <w:pStyle w:val="NormalWeb"/>
        <w:shd w:val="clear" w:color="auto" w:fill="FFFFFF"/>
        <w:jc w:val="both"/>
      </w:pPr>
      <w:r>
        <w:rPr>
          <w:rStyle w:val="Gl"/>
          <w:rFonts w:ascii="Titillium Web" w:hAnsi="Titillium Web"/>
          <w:color w:val="000000"/>
        </w:rPr>
        <w:t>8.</w:t>
      </w:r>
      <w:r>
        <w:rPr>
          <w:rFonts w:ascii="Titillium Web" w:hAnsi="Titillium Web"/>
          <w:color w:val="000000"/>
        </w:rPr>
        <w:t> </w:t>
      </w:r>
      <w:r>
        <w:rPr>
          <w:rStyle w:val="Gl"/>
          <w:rFonts w:ascii="Titillium Web" w:hAnsi="Titillium Web"/>
          <w:color w:val="000000"/>
        </w:rPr>
        <w:t>E.2026/325 – K.2026/723 tarih ve sayılı tahkim kurulu kararı</w:t>
      </w:r>
    </w:p>
    <w:p w:rsidR="00E57A2A" w:rsidRDefault="00E57A2A" w:rsidP="00E57A2A">
      <w:pPr>
        <w:pStyle w:val="NormalWeb"/>
        <w:shd w:val="clear" w:color="auto" w:fill="FFFFFF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Safranbolu Spor Kulübü’nün </w:t>
      </w:r>
      <w:proofErr w:type="spellStart"/>
      <w:r>
        <w:rPr>
          <w:rFonts w:ascii="Titillium Web" w:hAnsi="Titillium Web"/>
          <w:color w:val="000000"/>
        </w:rPr>
        <w:t>AFDK’nın</w:t>
      </w:r>
      <w:proofErr w:type="spellEnd"/>
      <w:r>
        <w:rPr>
          <w:rFonts w:ascii="Titillium Web" w:hAnsi="Titillium Web"/>
          <w:color w:val="000000"/>
        </w:rPr>
        <w:t xml:space="preserve"> 09.06.2026 tarih ve E.2025-2026/1216 – K.2025-2026/3676 sayılı kararına karşı itirazı incelendi. Yapılan müzakere neticesinde;</w:t>
      </w:r>
    </w:p>
    <w:p w:rsidR="00E57A2A" w:rsidRDefault="00E57A2A" w:rsidP="00E57A2A">
      <w:pPr>
        <w:pStyle w:val="NormalWeb"/>
        <w:shd w:val="clear" w:color="auto" w:fill="FFFFFF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- Safranbolu Spor Kulübü’nün Futbolcusunun sağlık sorununu istismar etmek suretiyle sportmenliğe aykırı davranışta bulunması nedeniyle Kulübün </w:t>
      </w:r>
      <w:proofErr w:type="spellStart"/>
      <w:r>
        <w:rPr>
          <w:rFonts w:ascii="Titillium Web" w:hAnsi="Titillium Web"/>
          <w:color w:val="000000"/>
        </w:rPr>
        <w:t>FMT’nin</w:t>
      </w:r>
      <w:proofErr w:type="spellEnd"/>
      <w:r>
        <w:rPr>
          <w:rFonts w:ascii="Titillium Web" w:hAnsi="Titillium Web"/>
          <w:color w:val="000000"/>
        </w:rPr>
        <w:t xml:space="preserve"> 22-ğ maddesi uyarınca </w:t>
      </w:r>
      <w:r>
        <w:rPr>
          <w:rStyle w:val="Gl"/>
          <w:rFonts w:ascii="Titillium Web" w:hAnsi="Titillium Web"/>
          <w:color w:val="000000"/>
        </w:rPr>
        <w:t>3-0 hükmen mağlubiyet cezası</w:t>
      </w:r>
      <w:r>
        <w:rPr>
          <w:rFonts w:ascii="Titillium Web" w:hAnsi="Titillium Web"/>
          <w:color w:val="000000"/>
        </w:rPr>
        <w:t> ile cezalandırılmasına dair </w:t>
      </w:r>
      <w:r>
        <w:rPr>
          <w:rStyle w:val="Gl"/>
          <w:rFonts w:ascii="Titillium Web" w:hAnsi="Titillium Web"/>
          <w:color w:val="000000"/>
        </w:rPr>
        <w:t>AFDK kararının kaldırılmasına, </w:t>
      </w:r>
      <w:r>
        <w:rPr>
          <w:rFonts w:ascii="Titillium Web" w:hAnsi="Titillium Web"/>
          <w:color w:val="000000"/>
        </w:rPr>
        <w:t>oybirliğiyle,</w:t>
      </w:r>
    </w:p>
    <w:p w:rsidR="00E57A2A" w:rsidRDefault="00E57A2A" w:rsidP="00E57A2A">
      <w:pPr>
        <w:pStyle w:val="NormalWeb"/>
        <w:shd w:val="clear" w:color="auto" w:fill="FFFFFF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>- Karabük İl Tertip Komitesi'nin 12.05.2026 tarihli 2 sayılı Oyun kurallarının ihlal edilerek kural hatası yapıldığına dair herhangi bir unsura rastlanmadığından oyuncu değişikliklerinin oyun kurallarına uygun olduğundan müsabakanın Safranbolu Spor Kulübü lehine 2-1 olarak tescil edilmesine dair kararda usule, esasa ve talimatlara aykırı bir yön bulunmadığı anlaşıldığından </w:t>
      </w:r>
      <w:r>
        <w:rPr>
          <w:rStyle w:val="Gl"/>
          <w:rFonts w:ascii="Titillium Web" w:hAnsi="Titillium Web"/>
          <w:color w:val="000000"/>
        </w:rPr>
        <w:t>itirazın reddi ile</w:t>
      </w:r>
      <w:r>
        <w:rPr>
          <w:rFonts w:ascii="Titillium Web" w:hAnsi="Titillium Web"/>
          <w:color w:val="000000"/>
        </w:rPr>
        <w:t> </w:t>
      </w:r>
      <w:r>
        <w:rPr>
          <w:rStyle w:val="Gl"/>
          <w:rFonts w:ascii="Titillium Web" w:hAnsi="Titillium Web"/>
          <w:color w:val="000000"/>
        </w:rPr>
        <w:t>kararın onanmasına, </w:t>
      </w:r>
      <w:r>
        <w:rPr>
          <w:rFonts w:ascii="Titillium Web" w:hAnsi="Titillium Web"/>
          <w:color w:val="000000"/>
        </w:rPr>
        <w:t xml:space="preserve">oybirliğiyle karar vermiştir. </w:t>
      </w:r>
    </w:p>
    <w:p w:rsidR="00EF6B37" w:rsidRDefault="00E57A2A" w:rsidP="00E57A2A">
      <w:pPr>
        <w:pStyle w:val="NormalWeb"/>
        <w:shd w:val="clear" w:color="auto" w:fill="FFFFFF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ab/>
        <w:t>Yukarıda açıklanan tahkim kurulu kararına göre 12.05.2026 tarihli 2 sayılı il tertip komitesi kararı gereği Final müsabakası sonucunun Safranbolu Spor 2 - Eskipazar Belediye Spor 1 olarak tescil edilmesine,</w:t>
      </w:r>
      <w:r>
        <w:rPr>
          <w:rFonts w:ascii="Titillium Web" w:hAnsi="Titillium Web"/>
          <w:color w:val="000000"/>
        </w:rPr>
        <w:br/>
      </w:r>
      <w:r>
        <w:rPr>
          <w:rFonts w:ascii="Titillium Web" w:hAnsi="Titillium Web"/>
          <w:color w:val="000000"/>
        </w:rPr>
        <w:tab/>
        <w:t xml:space="preserve">2025-2026 futbol sezonunda Safranbolu Spor Kulübünün Karabük Amatör ligini birinci sırada </w:t>
      </w:r>
      <w:r w:rsidR="00EF6B37">
        <w:rPr>
          <w:rFonts w:ascii="Titillium Web" w:hAnsi="Titillium Web"/>
          <w:color w:val="000000"/>
        </w:rPr>
        <w:t>tamamlayarak Bölgesel Amatör Ligde ilimizi temsil etmesine,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08"/>
        <w:gridCol w:w="3114"/>
      </w:tblGrid>
      <w:tr w:rsidR="00127F6F" w:rsidTr="00FF6832">
        <w:tc>
          <w:tcPr>
            <w:tcW w:w="7508" w:type="dxa"/>
          </w:tcPr>
          <w:p w:rsidR="00127F6F" w:rsidRPr="006562C0" w:rsidRDefault="00127F6F" w:rsidP="00FF6832">
            <w:pPr>
              <w:pStyle w:val="NormalWeb"/>
              <w:jc w:val="center"/>
              <w:rPr>
                <w:rFonts w:ascii="Titillium Web" w:hAnsi="Titillium Web"/>
                <w:b/>
                <w:color w:val="000000"/>
              </w:rPr>
            </w:pPr>
            <w:r w:rsidRPr="006562C0">
              <w:rPr>
                <w:rFonts w:ascii="Titillium Web" w:hAnsi="Titillium Web"/>
                <w:b/>
                <w:color w:val="000000"/>
              </w:rPr>
              <w:t>TAKIMLAR</w:t>
            </w:r>
          </w:p>
        </w:tc>
        <w:tc>
          <w:tcPr>
            <w:tcW w:w="3114" w:type="dxa"/>
          </w:tcPr>
          <w:p w:rsidR="00127F6F" w:rsidRPr="006562C0" w:rsidRDefault="00127F6F" w:rsidP="00FF6832">
            <w:pPr>
              <w:pStyle w:val="NormalWeb"/>
              <w:jc w:val="center"/>
              <w:rPr>
                <w:rFonts w:ascii="Titillium Web" w:hAnsi="Titillium Web"/>
                <w:b/>
                <w:color w:val="000000"/>
              </w:rPr>
            </w:pPr>
            <w:r w:rsidRPr="006562C0">
              <w:rPr>
                <w:rFonts w:ascii="Titillium Web" w:hAnsi="Titillium Web"/>
                <w:b/>
                <w:color w:val="000000"/>
              </w:rPr>
              <w:t>NETİCE</w:t>
            </w:r>
          </w:p>
        </w:tc>
      </w:tr>
      <w:tr w:rsidR="00127F6F" w:rsidTr="00FF6832">
        <w:tc>
          <w:tcPr>
            <w:tcW w:w="7508" w:type="dxa"/>
          </w:tcPr>
          <w:p w:rsidR="00127F6F" w:rsidRDefault="00127F6F" w:rsidP="00127F6F">
            <w:pPr>
              <w:pStyle w:val="NormalWeb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ascii="Titillium Web" w:hAnsi="Titillium Web"/>
                <w:color w:val="000000"/>
              </w:rPr>
              <w:t>SAFRANBOLU SPOR-ESKİPAZAR BELEDİYE SPOR</w:t>
            </w:r>
          </w:p>
        </w:tc>
        <w:tc>
          <w:tcPr>
            <w:tcW w:w="3114" w:type="dxa"/>
          </w:tcPr>
          <w:p w:rsidR="00127F6F" w:rsidRDefault="00127F6F" w:rsidP="00FF6832">
            <w:pPr>
              <w:pStyle w:val="NormalWeb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ascii="Titillium Web" w:hAnsi="Titillium Web"/>
                <w:color w:val="000000"/>
              </w:rPr>
              <w:t>2-1</w:t>
            </w:r>
          </w:p>
        </w:tc>
      </w:tr>
    </w:tbl>
    <w:p w:rsidR="00E57A2A" w:rsidRDefault="00EF6B37" w:rsidP="00E57A2A">
      <w:pPr>
        <w:pStyle w:val="NormalWeb"/>
        <w:shd w:val="clear" w:color="auto" w:fill="FFFFFF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2) U13 Ligi </w:t>
      </w:r>
      <w:proofErr w:type="spellStart"/>
      <w:r>
        <w:rPr>
          <w:rFonts w:ascii="Titillium Web" w:hAnsi="Titillium Web"/>
          <w:color w:val="000000"/>
        </w:rPr>
        <w:t>play-off</w:t>
      </w:r>
      <w:proofErr w:type="spellEnd"/>
      <w:r>
        <w:rPr>
          <w:rFonts w:ascii="Titillium Web" w:hAnsi="Titillium Web"/>
          <w:color w:val="000000"/>
        </w:rPr>
        <w:t xml:space="preserve"> final müsabakasının aşağıdaki şekilde tescil edilmesine;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08"/>
        <w:gridCol w:w="3114"/>
      </w:tblGrid>
      <w:tr w:rsidR="00EF6B37" w:rsidTr="00EF6B37">
        <w:tc>
          <w:tcPr>
            <w:tcW w:w="7508" w:type="dxa"/>
          </w:tcPr>
          <w:p w:rsidR="00EF6B37" w:rsidRPr="006562C0" w:rsidRDefault="00EF6B37" w:rsidP="0069439E">
            <w:pPr>
              <w:pStyle w:val="NormalWeb"/>
              <w:jc w:val="center"/>
              <w:rPr>
                <w:rFonts w:ascii="Titillium Web" w:hAnsi="Titillium Web"/>
                <w:b/>
                <w:color w:val="000000"/>
              </w:rPr>
            </w:pPr>
            <w:r w:rsidRPr="006562C0">
              <w:rPr>
                <w:rFonts w:ascii="Titillium Web" w:hAnsi="Titillium Web"/>
                <w:b/>
                <w:color w:val="000000"/>
              </w:rPr>
              <w:t>TAKIMLAR</w:t>
            </w:r>
          </w:p>
        </w:tc>
        <w:tc>
          <w:tcPr>
            <w:tcW w:w="3114" w:type="dxa"/>
          </w:tcPr>
          <w:p w:rsidR="00EF6B37" w:rsidRPr="006562C0" w:rsidRDefault="00EF6B37" w:rsidP="00E77154">
            <w:pPr>
              <w:pStyle w:val="NormalWeb"/>
              <w:jc w:val="center"/>
              <w:rPr>
                <w:rFonts w:ascii="Titillium Web" w:hAnsi="Titillium Web"/>
                <w:b/>
                <w:color w:val="000000"/>
              </w:rPr>
            </w:pPr>
            <w:r w:rsidRPr="006562C0">
              <w:rPr>
                <w:rFonts w:ascii="Titillium Web" w:hAnsi="Titillium Web"/>
                <w:b/>
                <w:color w:val="000000"/>
              </w:rPr>
              <w:t>NETİCE</w:t>
            </w:r>
          </w:p>
        </w:tc>
      </w:tr>
      <w:tr w:rsidR="00EF6B37" w:rsidTr="00EF6B37">
        <w:tc>
          <w:tcPr>
            <w:tcW w:w="7508" w:type="dxa"/>
          </w:tcPr>
          <w:p w:rsidR="00EF6B37" w:rsidRDefault="00EF6B37" w:rsidP="0069439E">
            <w:pPr>
              <w:pStyle w:val="NormalWeb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ascii="Titillium Web" w:hAnsi="Titillium Web"/>
                <w:color w:val="000000"/>
              </w:rPr>
              <w:t>SAFRANBOLU SPOR-KARABÜK GENÇLİK SPOR</w:t>
            </w:r>
          </w:p>
        </w:tc>
        <w:tc>
          <w:tcPr>
            <w:tcW w:w="3114" w:type="dxa"/>
          </w:tcPr>
          <w:p w:rsidR="00EF6B37" w:rsidRDefault="00EF6B37" w:rsidP="00E77154">
            <w:pPr>
              <w:pStyle w:val="NormalWeb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ascii="Titillium Web" w:hAnsi="Titillium Web"/>
                <w:color w:val="000000"/>
              </w:rPr>
              <w:t>0-7</w:t>
            </w:r>
          </w:p>
        </w:tc>
      </w:tr>
    </w:tbl>
    <w:p w:rsidR="00EF6B37" w:rsidRDefault="00EF6B37" w:rsidP="00EF6B37">
      <w:pPr>
        <w:pStyle w:val="NormalWeb"/>
        <w:shd w:val="clear" w:color="auto" w:fill="FFFFFF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3) U12 Ligi </w:t>
      </w:r>
      <w:proofErr w:type="spellStart"/>
      <w:r>
        <w:rPr>
          <w:rFonts w:ascii="Titillium Web" w:hAnsi="Titillium Web"/>
          <w:color w:val="000000"/>
        </w:rPr>
        <w:t>play-off</w:t>
      </w:r>
      <w:proofErr w:type="spellEnd"/>
      <w:r>
        <w:rPr>
          <w:rFonts w:ascii="Titillium Web" w:hAnsi="Titillium Web"/>
          <w:color w:val="000000"/>
        </w:rPr>
        <w:t xml:space="preserve"> final müsabakasının aşağıdaki şekilde tescil edilmesine;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08"/>
        <w:gridCol w:w="3114"/>
      </w:tblGrid>
      <w:tr w:rsidR="00EF6B37" w:rsidTr="00FF6832">
        <w:tc>
          <w:tcPr>
            <w:tcW w:w="7508" w:type="dxa"/>
          </w:tcPr>
          <w:p w:rsidR="00EF6B37" w:rsidRPr="006562C0" w:rsidRDefault="00EF6B37" w:rsidP="0069439E">
            <w:pPr>
              <w:pStyle w:val="NormalWeb"/>
              <w:jc w:val="center"/>
              <w:rPr>
                <w:rFonts w:ascii="Titillium Web" w:hAnsi="Titillium Web"/>
                <w:b/>
                <w:color w:val="000000"/>
              </w:rPr>
            </w:pPr>
            <w:r w:rsidRPr="006562C0">
              <w:rPr>
                <w:rFonts w:ascii="Titillium Web" w:hAnsi="Titillium Web"/>
                <w:b/>
                <w:color w:val="000000"/>
              </w:rPr>
              <w:t>TAKIMLAR</w:t>
            </w:r>
          </w:p>
        </w:tc>
        <w:tc>
          <w:tcPr>
            <w:tcW w:w="3114" w:type="dxa"/>
          </w:tcPr>
          <w:p w:rsidR="00EF6B37" w:rsidRPr="006562C0" w:rsidRDefault="00EF6B37" w:rsidP="00E77154">
            <w:pPr>
              <w:pStyle w:val="NormalWeb"/>
              <w:jc w:val="center"/>
              <w:rPr>
                <w:rFonts w:ascii="Titillium Web" w:hAnsi="Titillium Web"/>
                <w:b/>
                <w:color w:val="000000"/>
              </w:rPr>
            </w:pPr>
            <w:r w:rsidRPr="006562C0">
              <w:rPr>
                <w:rFonts w:ascii="Titillium Web" w:hAnsi="Titillium Web"/>
                <w:b/>
                <w:color w:val="000000"/>
              </w:rPr>
              <w:t>NETİCE</w:t>
            </w:r>
          </w:p>
        </w:tc>
      </w:tr>
      <w:tr w:rsidR="00EF6B37" w:rsidTr="00FF6832">
        <w:tc>
          <w:tcPr>
            <w:tcW w:w="7508" w:type="dxa"/>
          </w:tcPr>
          <w:p w:rsidR="00EF6B37" w:rsidRDefault="00EF6B37" w:rsidP="0069439E">
            <w:pPr>
              <w:pStyle w:val="NormalWeb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ascii="Titillium Web" w:hAnsi="Titillium Web"/>
                <w:color w:val="000000"/>
              </w:rPr>
              <w:t>BEŞBİNEVLER GÜCÜ SPOR-KARABÜK DEMİR SPOR</w:t>
            </w:r>
          </w:p>
        </w:tc>
        <w:tc>
          <w:tcPr>
            <w:tcW w:w="3114" w:type="dxa"/>
          </w:tcPr>
          <w:p w:rsidR="00EF6B37" w:rsidRDefault="00EF6B37" w:rsidP="00E77154">
            <w:pPr>
              <w:pStyle w:val="NormalWeb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ascii="Titillium Web" w:hAnsi="Titillium Web"/>
                <w:color w:val="000000"/>
              </w:rPr>
              <w:t>1-3</w:t>
            </w:r>
          </w:p>
        </w:tc>
      </w:tr>
    </w:tbl>
    <w:p w:rsidR="00127F6F" w:rsidRDefault="00127F6F" w:rsidP="00EF6B37">
      <w:pPr>
        <w:pStyle w:val="AralkYok"/>
      </w:pPr>
    </w:p>
    <w:p w:rsidR="00127F6F" w:rsidRDefault="00127F6F" w:rsidP="00EF6B37">
      <w:pPr>
        <w:pStyle w:val="AralkYok"/>
      </w:pPr>
    </w:p>
    <w:p w:rsidR="00EF6B37" w:rsidRDefault="00EF6B37" w:rsidP="00EF6B37">
      <w:pPr>
        <w:pStyle w:val="AralkYok"/>
      </w:pPr>
      <w:r>
        <w:t>İbrahim HARMANBAŞI</w:t>
      </w:r>
      <w:r>
        <w:tab/>
      </w:r>
      <w:r>
        <w:tab/>
        <w:t>Ahmet IŞIK</w:t>
      </w:r>
      <w:r>
        <w:tab/>
      </w:r>
      <w:r>
        <w:tab/>
        <w:t>Serdar Ali Osman SEVİM</w:t>
      </w:r>
      <w:r>
        <w:tab/>
        <w:t>Taner TUNCER</w:t>
      </w:r>
    </w:p>
    <w:p w:rsidR="00EF6B37" w:rsidRDefault="00EF6B37" w:rsidP="00EF6B37">
      <w:pPr>
        <w:pStyle w:val="AralkYok"/>
      </w:pPr>
      <w:r>
        <w:t>Futbol İl Temsilcisi</w:t>
      </w:r>
      <w:r>
        <w:tab/>
      </w:r>
      <w:r>
        <w:tab/>
        <w:t>2. Başkan</w:t>
      </w:r>
      <w:r>
        <w:tab/>
      </w:r>
      <w:r>
        <w:tab/>
      </w:r>
      <w:r>
        <w:tab/>
        <w:t>Üye</w:t>
      </w:r>
      <w:r>
        <w:tab/>
      </w:r>
      <w:r>
        <w:tab/>
      </w:r>
      <w:r>
        <w:tab/>
        <w:t xml:space="preserve">        Üye </w:t>
      </w:r>
      <w:r>
        <w:br/>
        <w:t>Tertip Komitesi Bşk.</w:t>
      </w:r>
    </w:p>
    <w:p w:rsidR="00EF6B37" w:rsidRDefault="00EF6B37" w:rsidP="00EF6B37">
      <w:pPr>
        <w:pStyle w:val="AralkYok"/>
      </w:pPr>
    </w:p>
    <w:p w:rsidR="00EF6B37" w:rsidRDefault="00EF6B37" w:rsidP="00EF6B37">
      <w:pPr>
        <w:pStyle w:val="AralkYok"/>
      </w:pPr>
    </w:p>
    <w:p w:rsidR="00EF6B37" w:rsidRDefault="00EF6B37" w:rsidP="00EF6B37">
      <w:pPr>
        <w:pStyle w:val="AralkYok"/>
      </w:pPr>
    </w:p>
    <w:p w:rsidR="00EF6B37" w:rsidRDefault="00EF6B37" w:rsidP="00EF6B37">
      <w:pPr>
        <w:pStyle w:val="AralkYok"/>
      </w:pPr>
      <w:r>
        <w:t>Kamil EMANET</w:t>
      </w:r>
      <w:r>
        <w:tab/>
      </w:r>
      <w:r>
        <w:tab/>
      </w:r>
      <w:r>
        <w:tab/>
        <w:t>Harun TUTAR</w:t>
      </w:r>
      <w:r>
        <w:tab/>
      </w:r>
      <w:r>
        <w:tab/>
        <w:t xml:space="preserve">      Nuri PAYAL</w:t>
      </w:r>
      <w:r>
        <w:tab/>
      </w:r>
      <w:r>
        <w:tab/>
      </w:r>
      <w:r>
        <w:tab/>
        <w:t>İsa HAZİNADAR</w:t>
      </w:r>
      <w:r>
        <w:br/>
        <w:t xml:space="preserve">     Üye </w:t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Üye</w:t>
      </w:r>
      <w:proofErr w:type="spellEnd"/>
      <w:r>
        <w:t xml:space="preserve"> </w:t>
      </w:r>
      <w:r>
        <w:tab/>
      </w:r>
      <w:r>
        <w:tab/>
        <w:t xml:space="preserve">            </w:t>
      </w:r>
      <w:proofErr w:type="spellStart"/>
      <w:r>
        <w:t>Üye</w:t>
      </w:r>
      <w:proofErr w:type="spellEnd"/>
      <w:r>
        <w:t xml:space="preserve">      </w:t>
      </w:r>
      <w:r>
        <w:tab/>
      </w:r>
      <w:r>
        <w:tab/>
      </w:r>
      <w:r>
        <w:tab/>
        <w:t xml:space="preserve">         </w:t>
      </w:r>
      <w:proofErr w:type="spellStart"/>
      <w:r>
        <w:t>Üye</w:t>
      </w:r>
      <w:proofErr w:type="spellEnd"/>
      <w:r>
        <w:t xml:space="preserve"> </w:t>
      </w:r>
    </w:p>
    <w:sectPr w:rsidR="00EF6B37" w:rsidSect="00E57A2A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2A"/>
    <w:rsid w:val="00074CD0"/>
    <w:rsid w:val="000E3808"/>
    <w:rsid w:val="00127F6F"/>
    <w:rsid w:val="006562C0"/>
    <w:rsid w:val="0069439E"/>
    <w:rsid w:val="00E57A2A"/>
    <w:rsid w:val="00E77154"/>
    <w:rsid w:val="00E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F712E-AE4A-42B4-BB57-C69F2155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57A2A"/>
    <w:rPr>
      <w:b/>
      <w:bCs/>
    </w:rPr>
  </w:style>
  <w:style w:type="table" w:styleId="TabloKlavuzu">
    <w:name w:val="Table Grid"/>
    <w:basedOn w:val="NormalTablo"/>
    <w:uiPriority w:val="39"/>
    <w:rsid w:val="00E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F6B3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5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SEVIM</dc:creator>
  <cp:keywords/>
  <dc:description/>
  <cp:lastModifiedBy>Serdar SEVIM</cp:lastModifiedBy>
  <cp:revision>5</cp:revision>
  <cp:lastPrinted>2026-06-30T09:21:00Z</cp:lastPrinted>
  <dcterms:created xsi:type="dcterms:W3CDTF">2026-06-30T08:59:00Z</dcterms:created>
  <dcterms:modified xsi:type="dcterms:W3CDTF">2026-06-30T09:34:00Z</dcterms:modified>
</cp:coreProperties>
</file>